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BOBBY’S RUN SCHOOL SUPPLY LIST 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2nd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2" w:line="259" w:lineRule="auto"/>
        <w:ind w:left="3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the 2023-24 school year, students </w:t>
      </w:r>
      <w:r w:rsidDel="00000000" w:rsidR="00000000" w:rsidRPr="00000000">
        <w:rPr>
          <w:b w:val="1"/>
          <w:sz w:val="20"/>
          <w:szCs w:val="20"/>
          <w:rtl w:val="0"/>
        </w:rPr>
        <w:t xml:space="preserve">will keep belongings in their desk/cubby.   W</w:t>
      </w:r>
      <w:r w:rsidDel="00000000" w:rsidR="00000000" w:rsidRPr="00000000">
        <w:rPr>
          <w:b w:val="1"/>
          <w:sz w:val="20"/>
          <w:szCs w:val="20"/>
          <w:rtl w:val="0"/>
        </w:rPr>
        <w:t xml:space="preserve">heeled backpacks are not allowed. </w:t>
      </w:r>
    </w:p>
    <w:p w:rsidR="00000000" w:rsidDel="00000000" w:rsidP="00000000" w:rsidRDefault="00000000" w:rsidRPr="00000000" w14:paraId="00000004">
      <w:pPr>
        <w:spacing w:line="3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6" w:lineRule="auto"/>
        <w:rPr>
          <w:i w:val="1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Outside of the normal supplies which are received in the classroom, we are asking each student to bring the following items with them to school each day they come.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Please make sure that your student’s belongings are labeled with their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​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first and last name.    </w:t>
      </w:r>
      <w:r w:rsidDel="00000000" w:rsidR="00000000" w:rsidRPr="00000000">
        <w:rPr>
          <w:i w:val="1"/>
          <w:highlight w:val="yellow"/>
          <w:rtl w:val="0"/>
        </w:rPr>
        <w:t xml:space="preserve">As always, this is a suggested list. </w:t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0"/>
        <w:gridCol w:w="2460"/>
        <w:tblGridChange w:id="0">
          <w:tblGrid>
            <w:gridCol w:w="6900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Expo Dry Erase Marker </w:t>
            </w:r>
            <w:r w:rsidDel="00000000" w:rsidR="00000000" w:rsidRPr="00000000">
              <w:rPr/>
              <w:drawing>
                <wp:inline distB="114300" distT="114300" distL="114300" distR="114300">
                  <wp:extent cx="758952" cy="758952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75895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Mouse to use with student Chromebook  </w:t>
            </w:r>
            <w:r w:rsidDel="00000000" w:rsidR="00000000" w:rsidRPr="00000000">
              <w:rPr/>
              <w:drawing>
                <wp:inline distB="114300" distT="114300" distL="114300" distR="114300">
                  <wp:extent cx="676656" cy="676656"/>
                  <wp:effectExtent b="0" l="0" r="0" t="0"/>
                  <wp:docPr id="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6766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color w:val="0000ff"/>
                <w:rtl w:val="0"/>
              </w:rPr>
              <w:t xml:space="preserve">Headphones   (</w:t>
            </w:r>
            <w:r w:rsidDel="00000000" w:rsidR="00000000" w:rsidRPr="00000000">
              <w:rPr>
                <w:rtl w:val="0"/>
              </w:rPr>
              <w:t xml:space="preserve">earbuds  break easily) </w:t>
            </w:r>
            <w:r w:rsidDel="00000000" w:rsidR="00000000" w:rsidRPr="00000000">
              <w:rPr/>
              <w:drawing>
                <wp:inline distB="114300" distT="114300" distL="114300" distR="114300">
                  <wp:extent cx="667512" cy="66751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12" cy="6675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 set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Plastic folder (yellow) </w:t>
            </w:r>
            <w:r w:rsidDel="00000000" w:rsidR="00000000" w:rsidRPr="00000000">
              <w:rPr/>
              <w:drawing>
                <wp:inline distB="114300" distT="114300" distL="114300" distR="114300">
                  <wp:extent cx="594360" cy="788878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888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00ff"/>
              </w:rPr>
            </w:pPr>
            <w:r w:rsidDel="00000000" w:rsidR="00000000" w:rsidRPr="00000000">
              <w:rPr>
                <w:i w:val="1"/>
                <w:color w:val="0000ff"/>
                <w:rtl w:val="0"/>
              </w:rPr>
              <w:t xml:space="preserve">Plastic Folders (blue) </w:t>
            </w:r>
            <w:r w:rsidDel="00000000" w:rsidR="00000000" w:rsidRPr="00000000">
              <w:rPr>
                <w:i w:val="1"/>
                <w:color w:val="0000ff"/>
              </w:rPr>
              <w:drawing>
                <wp:inline distB="114300" distT="114300" distL="114300" distR="114300">
                  <wp:extent cx="621792" cy="621792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6217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00ff"/>
              </w:rPr>
            </w:pPr>
            <w:r w:rsidDel="00000000" w:rsidR="00000000" w:rsidRPr="00000000">
              <w:rPr>
                <w:i w:val="1"/>
                <w:color w:val="0000ff"/>
                <w:rtl w:val="0"/>
              </w:rPr>
              <w:t xml:space="preserve">Crayons 24 pack  </w:t>
            </w:r>
            <w:r w:rsidDel="00000000" w:rsidR="00000000" w:rsidRPr="00000000">
              <w:rPr>
                <w:i w:val="1"/>
                <w:color w:val="0000ff"/>
              </w:rPr>
              <w:drawing>
                <wp:inline distB="114300" distT="114300" distL="114300" distR="114300">
                  <wp:extent cx="749808" cy="749808"/>
                  <wp:effectExtent b="0" l="0" r="0" t="0"/>
                  <wp:docPr id="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7498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00ff"/>
              </w:rPr>
            </w:pPr>
            <w:r w:rsidDel="00000000" w:rsidR="00000000" w:rsidRPr="00000000">
              <w:rPr>
                <w:i w:val="1"/>
                <w:color w:val="0000ff"/>
                <w:rtl w:val="0"/>
              </w:rPr>
              <w:t xml:space="preserve">Glue Sticks </w:t>
            </w:r>
            <w:r w:rsidDel="00000000" w:rsidR="00000000" w:rsidRPr="00000000">
              <w:rPr>
                <w:i w:val="1"/>
                <w:color w:val="0000ff"/>
              </w:rPr>
              <w:drawing>
                <wp:inline distB="114300" distT="114300" distL="114300" distR="114300">
                  <wp:extent cx="768096" cy="768096"/>
                  <wp:effectExtent b="0" l="0" r="0" t="0"/>
                  <wp:docPr id="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768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00ff"/>
              </w:rPr>
            </w:pPr>
            <w:r w:rsidDel="00000000" w:rsidR="00000000" w:rsidRPr="00000000">
              <w:rPr>
                <w:i w:val="1"/>
                <w:color w:val="0000ff"/>
                <w:rtl w:val="0"/>
              </w:rPr>
              <w:t xml:space="preserve">Colored pencils  </w:t>
            </w:r>
            <w:r w:rsidDel="00000000" w:rsidR="00000000" w:rsidRPr="00000000">
              <w:rPr>
                <w:i w:val="1"/>
                <w:color w:val="0000ff"/>
              </w:rPr>
              <w:drawing>
                <wp:inline distB="114300" distT="114300" distL="114300" distR="114300">
                  <wp:extent cx="768096" cy="768096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96" cy="768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BOBBY’S RUN SCHOOL SUPPLY LIST 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3rd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2" w:line="259" w:lineRule="auto"/>
        <w:ind w:left="3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the 2023-24 school year, students will keep belongings in their desk/cubby.   Wheeled backpacks are not allowed. </w:t>
      </w:r>
    </w:p>
    <w:p w:rsidR="00000000" w:rsidDel="00000000" w:rsidP="00000000" w:rsidRDefault="00000000" w:rsidRPr="00000000" w14:paraId="0000001D">
      <w:pPr>
        <w:spacing w:line="3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06" w:lineRule="auto"/>
        <w:rPr>
          <w:i w:val="1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Outside of the normal supplies which are received in the classroom, we are asking each student to bring the following items with them to school each day they come.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Please make sure that your student’s belongings are labeled with their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​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first and last name.    </w:t>
      </w:r>
      <w:r w:rsidDel="00000000" w:rsidR="00000000" w:rsidRPr="00000000">
        <w:rPr>
          <w:i w:val="1"/>
          <w:highlight w:val="yellow"/>
          <w:rtl w:val="0"/>
        </w:rPr>
        <w:t xml:space="preserve">As always, this is a suggested list. </w:t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60"/>
        <w:gridCol w:w="1800"/>
        <w:tblGridChange w:id="0">
          <w:tblGrid>
            <w:gridCol w:w="756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Medium/large backpack labeled with student’s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Mouse to use with student Chromebook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earbuds or headset for Chromebook (with microphone preferred)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Crayons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 scissors (rounded edges, please)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Glue sticks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Binder (1 inch)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Expo/dry erase markers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Ticonderoga pencils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 pencils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Large pencil case/pouch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its, 3x3, any color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pads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6x9 index cards with lines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Composition notebooks- 100 pages each  (no spiral notebooks, please)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Two - pocket folders (all different colors/patterns)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 (1 per subject)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Reusable Water Bottle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BOBBY’S RUN SCHOOL SUPPLY LIST 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4th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2" w:line="259" w:lineRule="auto"/>
        <w:ind w:left="3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the 2023-24 school year, students will keep belongings in their desk/cubby.   Wheeled backpacks are not allowed. </w:t>
      </w:r>
    </w:p>
    <w:p w:rsidR="00000000" w:rsidDel="00000000" w:rsidP="00000000" w:rsidRDefault="00000000" w:rsidRPr="00000000" w14:paraId="00000055">
      <w:pPr>
        <w:spacing w:line="3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06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Outside of the normal supplies which are received in the classroom, we are asking each student to bring the following items with them to school each day they come.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Please make sure that your student’s belongings are labeled with their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​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first and last name.    </w:t>
      </w:r>
      <w:r w:rsidDel="00000000" w:rsidR="00000000" w:rsidRPr="00000000">
        <w:rPr>
          <w:i w:val="1"/>
          <w:highlight w:val="yellow"/>
          <w:rtl w:val="0"/>
        </w:rPr>
        <w:t xml:space="preserve">As always, this is a suggested list.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4th Grade </w:t>
      </w:r>
    </w:p>
    <w:tbl>
      <w:tblPr>
        <w:tblStyle w:val="Table3"/>
        <w:tblW w:w="9315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80"/>
        <w:gridCol w:w="2535"/>
        <w:tblGridChange w:id="0">
          <w:tblGrid>
            <w:gridCol w:w="6780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Medium/large backpack labeled with student’s name (no wheels)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Mouse to use with student Chromebook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earbuds or headphones for Chromebook (with microphone preferred)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Large zippered pencil pouch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 page wide ruled composition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Wide Ruled one-subject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Folders (red, blue, yellow, green, purple)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of each color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Pack of colored pencils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Sharpie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12-24 pack of yellow #2 pencils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gluestick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Pack of </w:t>
            </w:r>
            <w:r w:rsidDel="00000000" w:rsidR="00000000" w:rsidRPr="00000000">
              <w:rPr>
                <w:b w:val="1"/>
                <w:rtl w:val="0"/>
              </w:rPr>
              <w:t xml:space="preserve">thin</w:t>
            </w:r>
            <w:r w:rsidDel="00000000" w:rsidR="00000000" w:rsidRPr="00000000">
              <w:rPr>
                <w:rtl w:val="0"/>
              </w:rPr>
              <w:t xml:space="preserve"> BLACK Expo markers (minimum 4 pack)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pack of 3 x 3 Post-Its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BOBBY’S RUN SCHOOL SUPPLY LIST </w:t>
      </w: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-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5th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2" w:line="259" w:lineRule="auto"/>
        <w:ind w:left="3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the 2023-24 school year, students will keep belongings in their desk/cubby.   Wheeled backpacks are not allowed. </w:t>
      </w:r>
    </w:p>
    <w:p w:rsidR="00000000" w:rsidDel="00000000" w:rsidP="00000000" w:rsidRDefault="00000000" w:rsidRPr="00000000" w14:paraId="0000008A">
      <w:pPr>
        <w:spacing w:line="3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06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Outside of the normal supplies which are received in the classroom, we are asking each student to bring the following items with them to school each day they come.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Please make sure that your student’s belongings are labeled with their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​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first and last name.    </w:t>
      </w:r>
      <w:r w:rsidDel="00000000" w:rsidR="00000000" w:rsidRPr="00000000">
        <w:rPr>
          <w:i w:val="1"/>
          <w:highlight w:val="yellow"/>
          <w:rtl w:val="0"/>
        </w:rPr>
        <w:t xml:space="preserve">As always, this is a suggested list.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0"/>
        <w:gridCol w:w="2580"/>
        <w:tblGridChange w:id="0">
          <w:tblGrid>
            <w:gridCol w:w="6750"/>
            <w:gridCol w:w="25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Medium/large backpack labeled with student’s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Mouse to use with student Chromebook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earbuds or headset for Chromebook (with microphone preferred)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Binder that zippers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Crayons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Colored pencils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Black Sharpie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Gluestick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Sharpened, yellow # 2,  pencils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Composition book or 1 subject notebook </w:t>
            </w:r>
          </w:p>
          <w:p w:rsidR="00000000" w:rsidDel="00000000" w:rsidP="00000000" w:rsidRDefault="00000000" w:rsidRPr="00000000" w14:paraId="000000A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(writer’s notebook)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Subject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3x3 post its - any 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 large packs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Pencil Sharpener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Large, zippered pencil pouch with 3 holes (to fit in binder)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Thin Expo/Dry erase markers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 (4 count)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Folders (for all subjects) red, green, yellow, blue, your choice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Ms. Every-Clayton’s Class GRADES 4,5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22" w:line="259" w:lineRule="auto"/>
        <w:ind w:left="3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the 2023-24 school year, students will keep belongings in their desk/cubby.   Wheeled backpacks are not allowed. </w:t>
      </w:r>
    </w:p>
    <w:p w:rsidR="00000000" w:rsidDel="00000000" w:rsidP="00000000" w:rsidRDefault="00000000" w:rsidRPr="00000000" w14:paraId="000000C0">
      <w:pPr>
        <w:spacing w:line="3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06" w:lineRule="auto"/>
        <w:rPr>
          <w:b w:val="1"/>
        </w:rPr>
      </w:pPr>
      <w:r w:rsidDel="00000000" w:rsidR="00000000" w:rsidRPr="00000000">
        <w:rPr>
          <w:sz w:val="20"/>
          <w:szCs w:val="20"/>
          <w:rtl w:val="0"/>
        </w:rPr>
        <w:t xml:space="preserve">Outside of the normal supplies which are received in the classroom, we are asking each student to bring the following items with them to school each day they come.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Please make sure that your student’s belongings are labeled with their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​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first and last name.    </w:t>
      </w:r>
      <w:r w:rsidDel="00000000" w:rsidR="00000000" w:rsidRPr="00000000">
        <w:rPr>
          <w:i w:val="1"/>
          <w:highlight w:val="yellow"/>
          <w:rtl w:val="0"/>
        </w:rPr>
        <w:t xml:space="preserve">As always, this is a suggested list.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Medium/large backpack labeled with student’s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Mouse to use with student Chromebook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earbuds or headset for Chromebook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Sharpened pencils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2-4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Composition or 1 Subject notebook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Crayon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expo/ dry erase marker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Pencil box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Gluestick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Mrs. Crugnale’s Class GRADES 2,3 </w:t>
      </w:r>
    </w:p>
    <w:p w:rsidR="00000000" w:rsidDel="00000000" w:rsidP="00000000" w:rsidRDefault="00000000" w:rsidRPr="00000000" w14:paraId="000000F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2" w:line="259" w:lineRule="auto"/>
        <w:ind w:left="32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0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 the 2023-24 school year, students will keep belongings in their desk/cubby.   Wheeled backpacks are not allowed. </w:t>
      </w:r>
    </w:p>
    <w:p w:rsidR="00000000" w:rsidDel="00000000" w:rsidP="00000000" w:rsidRDefault="00000000" w:rsidRPr="00000000" w14:paraId="000000F5">
      <w:pPr>
        <w:spacing w:line="30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306" w:lineRule="auto"/>
        <w:rPr>
          <w:i w:val="1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Outside of the normal supplies which are received in the classroom, we are asking each student to bring the following items with them to school each day they come.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Please make sure that your student’s belongings are labeled with their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​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first and last name.    </w:t>
      </w:r>
      <w:r w:rsidDel="00000000" w:rsidR="00000000" w:rsidRPr="00000000">
        <w:rPr>
          <w:i w:val="1"/>
          <w:highlight w:val="yellow"/>
          <w:rtl w:val="0"/>
        </w:rPr>
        <w:t xml:space="preserve">As always, this is a suggested list. </w:t>
      </w:r>
    </w:p>
    <w:p w:rsidR="00000000" w:rsidDel="00000000" w:rsidP="00000000" w:rsidRDefault="00000000" w:rsidRPr="00000000" w14:paraId="000000F7">
      <w:pPr>
        <w:spacing w:line="306" w:lineRule="auto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306" w:lineRule="auto"/>
        <w:rPr>
          <w:i w:val="1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40"/>
        <w:gridCol w:w="2520"/>
        <w:tblGridChange w:id="0">
          <w:tblGrid>
            <w:gridCol w:w="6840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Medium/large backpack labeled with student’s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Headphones for Chromebook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Colored pencils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24 pack crayons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Glue sticks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Sharpened pencils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2-4 </w:t>
            </w:r>
          </w:p>
        </w:tc>
      </w:tr>
    </w:tbl>
    <w:p w:rsidR="00000000" w:rsidDel="00000000" w:rsidP="00000000" w:rsidRDefault="00000000" w:rsidRPr="00000000" w14:paraId="000001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Mrs. Clark’s Class GRADES 3, 4, 5</w:t>
      </w:r>
    </w:p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0"/>
        <w:gridCol w:w="2460"/>
        <w:tblGridChange w:id="0">
          <w:tblGrid>
            <w:gridCol w:w="6900"/>
            <w:gridCol w:w="24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Quantity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Medium/large backpack labeled with student’s name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Mouse to use with student Chromebook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Personal earbuds or headphones for Chromebook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 pocket folder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Crayola Crayons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Crayola Markers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pack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Gluestick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Sharpened pencils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Notebook (spiral or composition)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Pencil Case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2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